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Le repas de dimanche</w:t>
      </w:r>
    </w:p>
    <w:p>
      <w:r>
        <w:t>Ce texte fictif sert à vérifier la comparaison entre un manuscrit et son épreuve.</w:t>
      </w:r>
    </w:p>
    <w:p>
      <w:r>
        <w:t>Pour six personnes, prévoir 300 g de riz et 900 ml de lait.</w:t>
      </w:r>
    </w:p>
    <w:p>
      <w:r>
        <w:t>Ajouter le sucre en fin de cuisson et remuer doucement.</w:t>
      </w:r>
    </w:p>
    <w:p>
      <w:r>
        <w:t>Laisser refroidir avant de servir.</w:t>
      </w:r>
    </w:p>
    <w:p>
      <w:r>
        <w:t>La liste de courses doit être relue avant le départ au marché.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